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507" w14:textId="77777777" w:rsidR="00A0319E" w:rsidRPr="00E97BF8" w:rsidRDefault="00A0319E" w:rsidP="00A0319E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REPUBLIKA HRVATSKA </w:t>
      </w:r>
    </w:p>
    <w:p w14:paraId="0B0F97F5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ZADARSKA ŽUPANIJA </w:t>
      </w:r>
    </w:p>
    <w:p w14:paraId="70453E22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OPĆINA PREKO </w:t>
      </w:r>
    </w:p>
    <w:p w14:paraId="2B6D9E08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Općinsko vijeće </w:t>
      </w:r>
    </w:p>
    <w:p w14:paraId="2754602A" w14:textId="77777777" w:rsidR="00A0319E" w:rsidRPr="00E97BF8" w:rsidRDefault="00A0319E" w:rsidP="00A0319E">
      <w:pPr>
        <w:spacing w:before="0" w:beforeAutospacing="0" w:after="0" w:afterAutospacing="0"/>
        <w:ind w:left="2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9FB21" w14:textId="77777777" w:rsidR="00A0319E" w:rsidRPr="00E97BF8" w:rsidRDefault="00A0319E" w:rsidP="00A0319E">
      <w:pPr>
        <w:spacing w:before="0" w:beforeAutospacing="0" w:after="0" w:afterAutospacing="0"/>
        <w:ind w:left="-13" w:firstLine="72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Na temelju članka 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st.1</w:t>
      </w:r>
      <w:r w:rsidRPr="00E97BF8">
        <w:rPr>
          <w:rFonts w:ascii="Times New Roman" w:hAnsi="Times New Roman" w:cs="Times New Roman"/>
          <w:sz w:val="20"/>
          <w:szCs w:val="20"/>
        </w:rPr>
        <w:t xml:space="preserve"> Zakona o Proračunu (“N.N.” </w:t>
      </w:r>
      <w:r>
        <w:rPr>
          <w:rFonts w:ascii="Times New Roman" w:hAnsi="Times New Roman" w:cs="Times New Roman"/>
          <w:sz w:val="20"/>
          <w:szCs w:val="20"/>
        </w:rPr>
        <w:t>144</w:t>
      </w:r>
      <w:r w:rsidRPr="00E97B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E97BF8">
        <w:rPr>
          <w:rFonts w:ascii="Times New Roman" w:hAnsi="Times New Roman" w:cs="Times New Roman"/>
          <w:sz w:val="20"/>
          <w:szCs w:val="20"/>
        </w:rPr>
        <w:t xml:space="preserve"> ) i članka 32. st.1. alineja 4. Statuta Općine Preko ( „Službeni Glasnik Općine Preko“ br. 1/18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97BF8">
        <w:rPr>
          <w:rFonts w:ascii="Times New Roman" w:hAnsi="Times New Roman" w:cs="Times New Roman"/>
          <w:sz w:val="20"/>
          <w:szCs w:val="20"/>
        </w:rPr>
        <w:t xml:space="preserve"> 1/20</w:t>
      </w:r>
      <w:r>
        <w:rPr>
          <w:rFonts w:ascii="Times New Roman" w:hAnsi="Times New Roman" w:cs="Times New Roman"/>
          <w:sz w:val="20"/>
          <w:szCs w:val="20"/>
        </w:rPr>
        <w:t xml:space="preserve"> i 1/21</w:t>
      </w:r>
      <w:r w:rsidRPr="00E97BF8">
        <w:rPr>
          <w:rFonts w:ascii="Times New Roman" w:hAnsi="Times New Roman" w:cs="Times New Roman"/>
          <w:sz w:val="20"/>
          <w:szCs w:val="20"/>
        </w:rPr>
        <w:t xml:space="preserve"> ) Općinsko vijeće Općine Preko na svojoj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E97BF8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E97BF8">
        <w:rPr>
          <w:rFonts w:ascii="Times New Roman" w:hAnsi="Times New Roman" w:cs="Times New Roman"/>
          <w:sz w:val="20"/>
          <w:szCs w:val="20"/>
        </w:rPr>
        <w:t>. prosinca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godine donijelo je slijedeću: </w:t>
      </w:r>
    </w:p>
    <w:p w14:paraId="132412F5" w14:textId="77777777" w:rsidR="00A0319E" w:rsidRPr="00E97BF8" w:rsidRDefault="00A0319E" w:rsidP="00A0319E">
      <w:pPr>
        <w:spacing w:before="0" w:beforeAutospacing="0" w:after="0" w:afterAutospacing="0"/>
        <w:ind w:left="121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F7FF1E" w14:textId="77777777" w:rsidR="00A0319E" w:rsidRPr="00E97BF8" w:rsidRDefault="00A0319E" w:rsidP="00A0319E">
      <w:pPr>
        <w:spacing w:before="0" w:beforeAutospacing="0" w:after="0" w:afterAutospacing="0"/>
        <w:ind w:left="80" w:right="1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 D L U K U </w:t>
      </w:r>
    </w:p>
    <w:p w14:paraId="6A0311FD" w14:textId="77777777" w:rsidR="00A0319E" w:rsidRPr="00E97BF8" w:rsidRDefault="00A0319E" w:rsidP="00A0319E">
      <w:pPr>
        <w:spacing w:before="0" w:beforeAutospacing="0" w:after="0" w:afterAutospacing="0"/>
        <w:ind w:left="80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 </w:t>
      </w:r>
    </w:p>
    <w:p w14:paraId="12D60CED" w14:textId="77777777" w:rsidR="00A0319E" w:rsidRPr="00E97BF8" w:rsidRDefault="00A0319E" w:rsidP="00A0319E">
      <w:pPr>
        <w:spacing w:before="0" w:beforeAutospacing="0" w:after="0" w:afterAutospacing="0"/>
        <w:ind w:left="1449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proračunu Općine Preko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>. godinu i projekcijama za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7BF8">
        <w:rPr>
          <w:rFonts w:ascii="Times New Roman" w:hAnsi="Times New Roman" w:cs="Times New Roman"/>
          <w:sz w:val="20"/>
          <w:szCs w:val="20"/>
        </w:rPr>
        <w:t>. i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godinu </w:t>
      </w:r>
    </w:p>
    <w:p w14:paraId="38BA96CC" w14:textId="77777777" w:rsidR="00A0319E" w:rsidRPr="00E97BF8" w:rsidRDefault="00A0319E" w:rsidP="00A0319E">
      <w:pPr>
        <w:spacing w:before="0" w:beforeAutospacing="0" w:after="0" w:afterAutospacing="0"/>
        <w:ind w:left="2281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37DA83" w14:textId="77777777" w:rsidR="00A0319E" w:rsidRPr="00E97BF8" w:rsidRDefault="00A0319E" w:rsidP="00A0319E">
      <w:pPr>
        <w:spacing w:before="0" w:beforeAutospacing="0" w:after="0" w:afterAutospacing="0"/>
        <w:ind w:left="7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1. </w:t>
      </w:r>
    </w:p>
    <w:p w14:paraId="1EC6BB98" w14:textId="77777777" w:rsidR="00A0319E" w:rsidRPr="00E97BF8" w:rsidRDefault="00A0319E" w:rsidP="00A0319E">
      <w:pPr>
        <w:spacing w:before="0" w:beforeAutospacing="0" w:after="0" w:afterAutospacing="0"/>
        <w:ind w:left="-13" w:firstLine="72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Ovom Odlukom utvrđuju se ukupni prihodi </w:t>
      </w:r>
      <w:r>
        <w:rPr>
          <w:rFonts w:ascii="Times New Roman" w:hAnsi="Times New Roman" w:cs="Times New Roman"/>
          <w:sz w:val="20"/>
          <w:szCs w:val="20"/>
        </w:rPr>
        <w:t xml:space="preserve">i primici </w:t>
      </w:r>
      <w:r w:rsidRPr="00E97BF8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rashodi i </w:t>
      </w:r>
      <w:r w:rsidRPr="00E97BF8">
        <w:rPr>
          <w:rFonts w:ascii="Times New Roman" w:hAnsi="Times New Roman" w:cs="Times New Roman"/>
          <w:sz w:val="20"/>
          <w:szCs w:val="20"/>
        </w:rPr>
        <w:t>izdaci Općine Preko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godinu kao i obveze korisnika proračunskih sredstava glede izvršavanja Proračuna. </w:t>
      </w:r>
    </w:p>
    <w:p w14:paraId="49176E31" w14:textId="77777777" w:rsidR="00A0319E" w:rsidRDefault="00A0319E" w:rsidP="00A0319E">
      <w:pPr>
        <w:spacing w:before="0" w:beforeAutospacing="0" w:after="0" w:afterAutospacing="0"/>
        <w:ind w:left="73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Bilanca prihoda i rashoda sastavni je dio ove Odluke, a u njoj su iskazani prihodi po izvorima i</w:t>
      </w:r>
    </w:p>
    <w:p w14:paraId="22EB1B94" w14:textId="77777777" w:rsidR="00A0319E" w:rsidRPr="00C47325" w:rsidRDefault="00A0319E" w:rsidP="00A0319E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vrstama, a rashodi po osnovnim namjenama i to grupama konta i po kontima</w:t>
      </w:r>
      <w:r>
        <w:rPr>
          <w:rFonts w:ascii="Times New Roman" w:hAnsi="Times New Roman" w:cs="Times New Roman"/>
          <w:sz w:val="20"/>
          <w:szCs w:val="20"/>
        </w:rPr>
        <w:t>, te u eurima sukladno  Zakonu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25">
        <w:rPr>
          <w:rFonts w:ascii="Times New Roman" w:eastAsia="Times New Roman" w:hAnsi="Times New Roman" w:cs="Times New Roman"/>
          <w:sz w:val="20"/>
          <w:szCs w:val="20"/>
        </w:rPr>
        <w:t>o uvođenju eura kao službene valute Republike Hrvatske („Narodne novine“, broj 57/22 i 88/22)</w:t>
      </w:r>
      <w:r w:rsidRPr="00C4732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8DC513" w14:textId="77777777" w:rsidR="00A0319E" w:rsidRPr="00E97BF8" w:rsidRDefault="00A0319E" w:rsidP="00A0319E">
      <w:pPr>
        <w:spacing w:before="0" w:beforeAutospacing="0" w:after="0" w:afterAutospacing="0"/>
        <w:ind w:left="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CE283E" w14:textId="77777777" w:rsidR="00A0319E" w:rsidRPr="00E97BF8" w:rsidRDefault="00A0319E" w:rsidP="00A0319E">
      <w:pPr>
        <w:spacing w:before="0" w:beforeAutospacing="0" w:after="0" w:afterAutospacing="0"/>
        <w:ind w:left="79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2. </w:t>
      </w:r>
    </w:p>
    <w:p w14:paraId="04EAB129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Ukupni prihodi i primici Općine Preko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godinu u iznosu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545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000</w:t>
      </w:r>
      <w:r w:rsidRPr="00E97BF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E97BF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eura</w:t>
      </w:r>
      <w:r w:rsidRPr="00E97B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A9B352E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Ukupni rashodi i izdaci  Općine Preko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godinu u iznosu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095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000</w:t>
      </w:r>
      <w:r w:rsidRPr="00E97BF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E97BF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eura</w:t>
      </w: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Preneseni višak iz prethodne godine</w:t>
      </w:r>
      <w:r w:rsidRPr="00CE27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koji će se rasporediti</w:t>
      </w:r>
      <w:r w:rsidRPr="00E97B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550.000,00  eura                         </w:t>
      </w:r>
    </w:p>
    <w:p w14:paraId="6F5403E5" w14:textId="77777777" w:rsidR="00A0319E" w:rsidRDefault="00A0319E" w:rsidP="00A0319E">
      <w:pPr>
        <w:tabs>
          <w:tab w:val="center" w:pos="7081"/>
          <w:tab w:val="center" w:pos="7789"/>
          <w:tab w:val="center" w:pos="8497"/>
          <w:tab w:val="center" w:pos="9205"/>
        </w:tabs>
        <w:spacing w:before="0" w:beforeAutospacing="0" w:after="0" w:afterAutospacing="0"/>
        <w:ind w:left="-13"/>
        <w:rPr>
          <w:rFonts w:ascii="Times New Roman" w:hAnsi="Times New Roman" w:cs="Times New Roman"/>
          <w:sz w:val="20"/>
          <w:szCs w:val="20"/>
        </w:rPr>
      </w:pPr>
    </w:p>
    <w:p w14:paraId="05264E66" w14:textId="77777777" w:rsidR="00A0319E" w:rsidRPr="00E97BF8" w:rsidRDefault="00A0319E" w:rsidP="00A0319E">
      <w:pPr>
        <w:tabs>
          <w:tab w:val="center" w:pos="7081"/>
          <w:tab w:val="center" w:pos="7789"/>
          <w:tab w:val="center" w:pos="8497"/>
          <w:tab w:val="center" w:pos="9205"/>
        </w:tabs>
        <w:spacing w:before="0" w:beforeAutospacing="0" w:after="0" w:afterAutospacing="0"/>
        <w:ind w:left="-1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Proračunska pričuva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000</w:t>
      </w:r>
      <w:r w:rsidRPr="00E97BF8">
        <w:rPr>
          <w:rFonts w:ascii="Times New Roman" w:hAnsi="Times New Roman" w:cs="Times New Roman"/>
          <w:sz w:val="20"/>
          <w:szCs w:val="20"/>
        </w:rPr>
        <w:t xml:space="preserve">,00  </w:t>
      </w:r>
      <w:r>
        <w:rPr>
          <w:rFonts w:ascii="Times New Roman" w:hAnsi="Times New Roman" w:cs="Times New Roman"/>
          <w:sz w:val="20"/>
          <w:szCs w:val="20"/>
        </w:rPr>
        <w:t>eura</w:t>
      </w: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299A493E" w14:textId="77777777" w:rsidR="00A0319E" w:rsidRPr="00E97BF8" w:rsidRDefault="00A0319E" w:rsidP="00A0319E">
      <w:pPr>
        <w:spacing w:before="0" w:beforeAutospacing="0" w:after="0" w:afterAutospacing="0"/>
        <w:ind w:left="79" w:right="2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3. </w:t>
      </w:r>
    </w:p>
    <w:p w14:paraId="1EF88D1E" w14:textId="77777777" w:rsidR="00A0319E" w:rsidRPr="00E97BF8" w:rsidRDefault="00A0319E" w:rsidP="00A0319E">
      <w:pPr>
        <w:spacing w:before="0" w:beforeAutospacing="0" w:after="0" w:afterAutospacing="0"/>
        <w:ind w:left="73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Hitni i nepredviđeni izdaci koji se pojave tijekom proračunske godine podmiruju se iz rezervi utvrđenih </w:t>
      </w:r>
    </w:p>
    <w:p w14:paraId="404A7737" w14:textId="77777777" w:rsidR="00A0319E" w:rsidRPr="00E97BF8" w:rsidRDefault="00A0319E" w:rsidP="00A0319E">
      <w:pPr>
        <w:spacing w:before="0" w:beforeAutospacing="0" w:after="0" w:afterAutospacing="0"/>
        <w:ind w:left="-3" w:hanging="1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godišnjim Proračunom.</w:t>
      </w:r>
    </w:p>
    <w:p w14:paraId="03CC3F1E" w14:textId="77777777" w:rsidR="00A0319E" w:rsidRPr="00E97BF8" w:rsidRDefault="00A0319E" w:rsidP="00A0319E">
      <w:pPr>
        <w:spacing w:before="0" w:beforeAutospacing="0" w:after="0" w:afterAutospacing="0"/>
        <w:ind w:left="12" w:hanging="1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             Korištenje rezervi iz stavka 1. ovog članka odobrava nositelj izvršne vlasti do iznosa utvrđenog godišnjim Proračunom. </w:t>
      </w:r>
    </w:p>
    <w:p w14:paraId="4D9E15F9" w14:textId="77777777" w:rsidR="00A0319E" w:rsidRPr="00E97BF8" w:rsidRDefault="00A0319E" w:rsidP="00A0319E">
      <w:pPr>
        <w:spacing w:before="0" w:beforeAutospacing="0" w:after="0" w:afterAutospacing="0"/>
        <w:ind w:left="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DD483" w14:textId="77777777" w:rsidR="00A0319E" w:rsidRPr="00E97BF8" w:rsidRDefault="00A0319E" w:rsidP="00A0319E">
      <w:pPr>
        <w:spacing w:before="0" w:beforeAutospacing="0" w:after="0" w:afterAutospacing="0"/>
        <w:ind w:left="79" w:right="2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4. </w:t>
      </w:r>
    </w:p>
    <w:p w14:paraId="418E8460" w14:textId="77777777" w:rsidR="00A0319E" w:rsidRPr="00E97BF8" w:rsidRDefault="00A0319E" w:rsidP="00A0319E">
      <w:pPr>
        <w:spacing w:before="0" w:beforeAutospacing="0" w:after="0" w:afterAutospacing="0"/>
        <w:ind w:left="73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S proračunskog računa ne smiju se isplaćivati izdaci koji nisu predviđeni u Proračunu. </w:t>
      </w:r>
    </w:p>
    <w:p w14:paraId="1379281A" w14:textId="77777777" w:rsidR="00A0319E" w:rsidRPr="00E97BF8" w:rsidRDefault="00A0319E" w:rsidP="00A0319E">
      <w:pPr>
        <w:spacing w:before="0" w:beforeAutospacing="0" w:after="0" w:afterAutospacing="0"/>
        <w:ind w:left="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041D07" w14:textId="77777777" w:rsidR="00A0319E" w:rsidRPr="00E97BF8" w:rsidRDefault="00A0319E" w:rsidP="00A0319E">
      <w:pPr>
        <w:spacing w:before="0" w:beforeAutospacing="0" w:after="0" w:afterAutospacing="0"/>
        <w:ind w:left="79" w:right="2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5. </w:t>
      </w:r>
    </w:p>
    <w:p w14:paraId="7ADA5621" w14:textId="77777777" w:rsidR="00A0319E" w:rsidRPr="00E97BF8" w:rsidRDefault="00A0319E" w:rsidP="00A0319E">
      <w:pPr>
        <w:spacing w:before="0" w:beforeAutospacing="0" w:after="0" w:afterAutospacing="0"/>
        <w:ind w:left="-13" w:firstLine="72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Proračunski manjak Općine Preko može se financirati zaduživanjem kod druge jedinice lokalne samouprave i uprave, iz Državnog proračuna, zaduživanjem kod </w:t>
      </w:r>
      <w:proofErr w:type="spellStart"/>
      <w:r w:rsidRPr="00E97BF8">
        <w:rPr>
          <w:rFonts w:ascii="Times New Roman" w:hAnsi="Times New Roman" w:cs="Times New Roman"/>
          <w:sz w:val="20"/>
          <w:szCs w:val="20"/>
        </w:rPr>
        <w:t>nebankovnog</w:t>
      </w:r>
      <w:proofErr w:type="spellEnd"/>
      <w:r w:rsidRPr="00E97BF8">
        <w:rPr>
          <w:rFonts w:ascii="Times New Roman" w:hAnsi="Times New Roman" w:cs="Times New Roman"/>
          <w:sz w:val="20"/>
          <w:szCs w:val="20"/>
        </w:rPr>
        <w:t xml:space="preserve"> sektora uključujući i stanovništvo. </w:t>
      </w:r>
    </w:p>
    <w:p w14:paraId="25271FDC" w14:textId="77777777" w:rsidR="00A0319E" w:rsidRPr="00E97BF8" w:rsidRDefault="00A0319E" w:rsidP="00A0319E">
      <w:pPr>
        <w:spacing w:before="0" w:beforeAutospacing="0" w:after="0" w:afterAutospacing="0"/>
        <w:ind w:left="73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Zaduženje iz st.1. ovog članka može se obavljati samo za svrhe financiranja kapitalnih izdataka. </w:t>
      </w:r>
    </w:p>
    <w:p w14:paraId="68FDF5BD" w14:textId="77777777" w:rsidR="00A0319E" w:rsidRPr="00E97BF8" w:rsidRDefault="00A0319E" w:rsidP="00A0319E">
      <w:pPr>
        <w:spacing w:before="0" w:beforeAutospacing="0" w:after="0" w:afterAutospacing="0"/>
        <w:ind w:left="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9440D" w14:textId="77777777" w:rsidR="00A0319E" w:rsidRPr="00E97BF8" w:rsidRDefault="00A0319E" w:rsidP="00A0319E">
      <w:pPr>
        <w:spacing w:before="0" w:beforeAutospacing="0" w:after="0" w:afterAutospacing="0"/>
        <w:ind w:left="79" w:right="2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6. </w:t>
      </w:r>
    </w:p>
    <w:p w14:paraId="5144923E" w14:textId="77777777" w:rsidR="00A0319E" w:rsidRPr="00E97BF8" w:rsidRDefault="00A0319E" w:rsidP="00A0319E">
      <w:pPr>
        <w:spacing w:before="0" w:beforeAutospacing="0" w:after="0" w:afterAutospacing="0"/>
        <w:ind w:left="73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Ova Odluka objaviti će se u „ Službenom glasniku Općine Preko“, a primjenjuje se od 01.siječnja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>.</w:t>
      </w:r>
    </w:p>
    <w:p w14:paraId="4EAB478A" w14:textId="77777777" w:rsidR="00A0319E" w:rsidRPr="00E97BF8" w:rsidRDefault="00A0319E" w:rsidP="00A0319E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godine. </w:t>
      </w:r>
    </w:p>
    <w:p w14:paraId="1BE44C02" w14:textId="77777777" w:rsidR="00A0319E" w:rsidRPr="00E97BF8" w:rsidRDefault="00A0319E" w:rsidP="00A0319E">
      <w:pPr>
        <w:spacing w:before="0" w:beforeAutospacing="0" w:after="0" w:afterAutospacing="0"/>
        <w:ind w:left="1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449829" w14:textId="77777777" w:rsidR="00A0319E" w:rsidRPr="00E97BF8" w:rsidRDefault="00A0319E" w:rsidP="00A0319E">
      <w:pPr>
        <w:spacing w:before="0" w:beforeAutospacing="0" w:after="0" w:afterAutospacing="0"/>
        <w:ind w:left="79" w:right="2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Članak 7. </w:t>
      </w:r>
    </w:p>
    <w:p w14:paraId="028E0F8D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               Prihodi Proračuna po vrstama i rasporedu prihoda po namjenama i korisnicima utvrđuju se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godinu. </w:t>
      </w:r>
    </w:p>
    <w:p w14:paraId="1EF73F9C" w14:textId="77777777" w:rsidR="00A0319E" w:rsidRPr="00E97BF8" w:rsidRDefault="00A0319E" w:rsidP="00A0319E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97BF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E4FFDAC" w14:textId="77777777" w:rsidR="00A0319E" w:rsidRPr="00E97BF8" w:rsidRDefault="00A0319E" w:rsidP="00A0319E">
      <w:pPr>
        <w:spacing w:before="0" w:beforeAutospacing="0" w:after="0" w:afterAutospacing="0"/>
        <w:ind w:left="79"/>
        <w:jc w:val="center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O P Ć I N S K O  V I J E Ć E  O P Ć I N E  P R E K O </w:t>
      </w:r>
    </w:p>
    <w:p w14:paraId="2DC36A3B" w14:textId="77777777" w:rsidR="00A0319E" w:rsidRPr="00E97BF8" w:rsidRDefault="00A0319E" w:rsidP="00A0319E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CF1C7F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KLASA:</w:t>
      </w:r>
      <w:r>
        <w:rPr>
          <w:rFonts w:ascii="Times New Roman" w:hAnsi="Times New Roman" w:cs="Times New Roman"/>
          <w:sz w:val="20"/>
          <w:szCs w:val="20"/>
        </w:rPr>
        <w:t>400-01/24-01/02</w:t>
      </w:r>
      <w:r w:rsidRPr="00E97B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084FD6A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>URBROJ: 2198/13-01/1-2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97BF8">
        <w:rPr>
          <w:rFonts w:ascii="Times New Roman" w:hAnsi="Times New Roman" w:cs="Times New Roman"/>
          <w:sz w:val="20"/>
          <w:szCs w:val="20"/>
        </w:rPr>
        <w:t xml:space="preserve">-1 </w:t>
      </w:r>
    </w:p>
    <w:p w14:paraId="38FABE13" w14:textId="77777777" w:rsidR="00A0319E" w:rsidRPr="00E97BF8" w:rsidRDefault="00A0319E" w:rsidP="00A0319E">
      <w:pPr>
        <w:spacing w:before="0" w:beforeAutospacing="0" w:after="0" w:afterAutospacing="0"/>
        <w:ind w:left="-3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Preko,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E97BF8">
        <w:rPr>
          <w:rFonts w:ascii="Times New Roman" w:hAnsi="Times New Roman" w:cs="Times New Roman"/>
          <w:sz w:val="20"/>
          <w:szCs w:val="20"/>
        </w:rPr>
        <w:t>. prosinca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97BF8">
        <w:rPr>
          <w:rFonts w:ascii="Times New Roman" w:hAnsi="Times New Roman" w:cs="Times New Roman"/>
          <w:sz w:val="20"/>
          <w:szCs w:val="20"/>
        </w:rPr>
        <w:t xml:space="preserve">. godine </w:t>
      </w:r>
    </w:p>
    <w:p w14:paraId="065AAE68" w14:textId="77777777" w:rsidR="00A0319E" w:rsidRPr="00E97BF8" w:rsidRDefault="00A0319E" w:rsidP="00A0319E">
      <w:pPr>
        <w:spacing w:before="0" w:beforeAutospacing="0" w:after="0" w:afterAutospacing="0"/>
        <w:ind w:left="370" w:right="856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Predsjednica Općinskog vijeća </w:t>
      </w:r>
    </w:p>
    <w:p w14:paraId="5FE1748A" w14:textId="77777777" w:rsidR="00A0319E" w:rsidRPr="00E97BF8" w:rsidRDefault="00A0319E" w:rsidP="00A0319E">
      <w:pPr>
        <w:spacing w:before="0" w:beforeAutospacing="0" w:after="0" w:afterAutospacing="0"/>
        <w:ind w:left="370" w:right="856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740CB24" w14:textId="77777777" w:rsidR="00A0319E" w:rsidRPr="00E97BF8" w:rsidRDefault="00A0319E" w:rsidP="00A0319E">
      <w:pPr>
        <w:spacing w:before="0" w:beforeAutospacing="0" w:after="0" w:afterAutospacing="0"/>
        <w:ind w:left="360"/>
        <w:rPr>
          <w:rFonts w:ascii="Times New Roman" w:hAnsi="Times New Roman" w:cs="Times New Roman"/>
          <w:sz w:val="20"/>
          <w:szCs w:val="20"/>
        </w:rPr>
      </w:pPr>
      <w:r w:rsidRPr="00E97B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14:paraId="207C2EAC" w14:textId="19920826" w:rsidR="00073706" w:rsidRDefault="00A0319E" w:rsidP="000A56C9">
      <w:pPr>
        <w:spacing w:before="0" w:beforeAutospacing="0" w:after="0" w:afterAutospacing="0"/>
        <w:ind w:left="-3"/>
      </w:pPr>
      <w:r w:rsidRPr="00E97B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Ingrid </w:t>
      </w:r>
      <w:proofErr w:type="spellStart"/>
      <w:r w:rsidRPr="00E97BF8">
        <w:rPr>
          <w:rFonts w:ascii="Times New Roman" w:hAnsi="Times New Roman" w:cs="Times New Roman"/>
          <w:sz w:val="20"/>
          <w:szCs w:val="20"/>
        </w:rPr>
        <w:t>Melada</w:t>
      </w:r>
      <w:proofErr w:type="spellEnd"/>
      <w:r w:rsidRPr="00E97B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7BF8">
        <w:rPr>
          <w:rFonts w:ascii="Times New Roman" w:hAnsi="Times New Roman" w:cs="Times New Roman"/>
          <w:sz w:val="20"/>
          <w:szCs w:val="20"/>
        </w:rPr>
        <w:t>prof</w:t>
      </w:r>
      <w:proofErr w:type="spellEnd"/>
      <w:r w:rsidRPr="00E97B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spellStart"/>
      <w:r>
        <w:rPr>
          <w:rFonts w:ascii="Times New Roman" w:hAnsi="Times New Roman" w:cs="Times New Roman"/>
          <w:sz w:val="20"/>
          <w:szCs w:val="20"/>
        </w:rPr>
        <w:t>v.r</w:t>
      </w:r>
      <w:proofErr w:type="spellEnd"/>
    </w:p>
    <w:sectPr w:rsidR="00073706" w:rsidSect="000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9E"/>
    <w:rsid w:val="00073706"/>
    <w:rsid w:val="000A56C9"/>
    <w:rsid w:val="000E31E9"/>
    <w:rsid w:val="007C5DC3"/>
    <w:rsid w:val="007D5706"/>
    <w:rsid w:val="00A0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F219"/>
  <w15:chartTrackingRefBased/>
  <w15:docId w15:val="{F61F4FF2-EF29-4D47-98F1-12D918B4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9E"/>
    <w:pPr>
      <w:spacing w:before="100" w:beforeAutospacing="1" w:after="100" w:afterAutospacing="1" w:line="240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Gruber</dc:creator>
  <cp:keywords/>
  <dc:description/>
  <cp:lastModifiedBy>Kristina Gruber</cp:lastModifiedBy>
  <cp:revision>2</cp:revision>
  <dcterms:created xsi:type="dcterms:W3CDTF">2024-12-31T08:41:00Z</dcterms:created>
  <dcterms:modified xsi:type="dcterms:W3CDTF">2024-12-31T08:43:00Z</dcterms:modified>
</cp:coreProperties>
</file>